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35576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2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评课稿</w:t>
      </w:r>
    </w:p>
    <w:p w14:paraId="5F43F9AF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2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朱骏老师的这节《蹲踞式跳远》课，是水平四田径大单元教学中的关键一环，其教学设计深刻体现了“学、练、赛、评”一体化的现代体育教学理念，结构清晰，环节紧凑，成效显著。</w:t>
      </w:r>
    </w:p>
    <w:p w14:paraId="1AB7967D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2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首先，“学”得扎实，循序渐进。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节课聚焦“腾空落地技术”，目标明确。教师遵循运动技能形成规律，设计了结构化的学习路径：从复习腾空步动作，到学习单脚起跳双脚落地，再到有/无障碍的小腿前伸练习。整个过程由易到难、由分解到组合，帮助学生逐步建立起正确的动作概念，精准地突破了“落地挥臂，前伸小腿”这一教学难点。</w:t>
      </w:r>
    </w:p>
    <w:p w14:paraId="2DF493B8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2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其次，“练”得有效，形式多样。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课堂摒弃了单一的重复练习，采用了个人模仿、小组合作、集体练习等多种形式。例如，在“小腿前伸落地练习”中，设置了无障碍和有障碍的梯度任务，让学生在有挑战的情境中巩固技术。这种多样化的练习设计，不仅保证了练习密度，也有效维持了学生的参与热情。</w:t>
      </w:r>
    </w:p>
    <w:p w14:paraId="12E9573C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2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再者，“赛”得巧妙，以赛促学。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节课将“赛”作为技能内化和运用的催化剂。在基本掌握技术后，教师及时组织了小组内部的初赛和组间决赛。这种带有游戏和竞争性质的“赛”，不仅检验了“学”与“练”的成果，更极大地激发了学生的表现欲和荣誉感，使他们在接近实战的氛围中提高技术的运用能力，培养了勇于拼搏、团结协作的体育品德。</w:t>
      </w:r>
    </w:p>
    <w:p w14:paraId="00F88870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2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最后，“评”得全面，贯穿始终。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课的评价体系并非局限于最终的技能考核，而是贯穿于整个教学过程。既有教师对学生动作的即时指导与评价，也通过“赛一赛”引入了学生间的相互观察与评价。同时，教案中预设的“学习表现”维度，将运动能力、健康行为和体育品德一同纳入评价范畴，体现了评价的综合性，促进了学生的全面发展。</w:t>
      </w:r>
    </w:p>
    <w:p w14:paraId="19D94D23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  <w:lang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总评：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课是一节优秀的“学练赛评”一体化实践范例。四个环节环环相扣，相互支撑，形成了一个高效的教学闭环。学生在其中不仅扎实地掌握了蹲踞式跳远的腾空落地技术，更在身体素能、合作精神和意志品质上得到了有效锻炼，充分彰显了体育学科的育人价值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</w:p>
    <w:p w14:paraId="6FDE2000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个人建议：</w:t>
      </w:r>
      <w:bookmarkStart w:id="0" w:name="_GoBack"/>
      <w:bookmarkEnd w:id="0"/>
    </w:p>
    <w:p w14:paraId="3FCE7B14">
      <w:p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1.教学过程中注重技术教学的手脚配合问题。</w:t>
      </w:r>
    </w:p>
    <w:p w14:paraId="4B444B9B">
      <w:pPr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2.注意单一技术和组合技术的区别。单一技术是基础，组合技术是提高，组合技术可以多体验，多练习，然后通过单一技术的提高，提升组合技术的质量。相辅相成。再练习的时候，多提醒技术的要点和纠错。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43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2025-10-25T23:23:42Z</dcterms:created>
  <dc:creator>周晓阳</dc:creator>
  <cp:lastModifiedBy>沉淀</cp:lastModifiedBy>
  <dcterms:modified xsi:type="dcterms:W3CDTF">2025-10-25T23:30:05Z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KSOTemplateDocerSaveRecord">
    <vt:lpwstr>eyJoZGlkIjoiNDVlOTkyODI1NTNmZDBhNmQwNjg4YTI3NDMwYzBiNzUiLCJ1c2VySWQiOiIzODkxNDg5MDMifQ==</vt:lpwstr>
  </property>
  <property fmtid="{D5CDD505-2E9C-101B-9397-08002B2CF9AE}" pid="4" name="ICV">
    <vt:lpwstr>755A09FAC39D4DD79DB52B6190CE1ECF_13</vt:lpwstr>
  </property>
</Properties>
</file>